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37B6" w14:textId="5411BC43" w:rsidR="0094490A" w:rsidRPr="000F0ACA" w:rsidRDefault="005922FA" w:rsidP="00830A79">
      <w:pPr>
        <w:rPr>
          <w:b/>
          <w:bCs/>
        </w:rPr>
      </w:pPr>
      <w:r w:rsidRPr="000F0ACA">
        <w:rPr>
          <w:b/>
          <w:bCs/>
        </w:rPr>
        <w:t>Společnost MEYRA hostem na</w:t>
      </w:r>
      <w:r w:rsidR="005B1587" w:rsidRPr="000F0ACA">
        <w:rPr>
          <w:b/>
          <w:bCs/>
        </w:rPr>
        <w:t xml:space="preserve"> schůzce Klubu pečujících</w:t>
      </w:r>
    </w:p>
    <w:p w14:paraId="7753E5D3" w14:textId="77777777" w:rsidR="007E0367" w:rsidRDefault="005B1587" w:rsidP="00830A79">
      <w:pPr>
        <w:rPr>
          <w:i/>
        </w:rPr>
      </w:pPr>
      <w:r w:rsidRPr="000F0ACA">
        <w:rPr>
          <w:i/>
        </w:rPr>
        <w:t>Pomáháte někomu zvládat běžné denní činnosti? Potřebujete tipy a rady, jak mu ulehčit život a minimalizovat rizika v domácnosti?</w:t>
      </w:r>
    </w:p>
    <w:p w14:paraId="6663A573" w14:textId="6320E0A1" w:rsidR="005B1587" w:rsidRPr="000F0ACA" w:rsidRDefault="005B1587" w:rsidP="00830A79">
      <w:r w:rsidRPr="000F0ACA">
        <w:t>Nenechte si ujít speciální setkání Klubu pečujících, kter</w:t>
      </w:r>
      <w:r w:rsidR="007E0367">
        <w:t>ý</w:t>
      </w:r>
      <w:r w:rsidR="00D5248D" w:rsidRPr="000F0ACA">
        <w:t xml:space="preserve"> se sejde ve </w:t>
      </w:r>
      <w:r w:rsidR="00D5248D" w:rsidRPr="007E0367">
        <w:rPr>
          <w:b/>
          <w:bCs/>
        </w:rPr>
        <w:t>čtvrtek 22.05.2025 od 16 hodin</w:t>
      </w:r>
      <w:r w:rsidR="00D5248D" w:rsidRPr="000F0ACA">
        <w:t xml:space="preserve"> v budově Stacionáře mezi mosty Trutnov (Náchodská 359, Trutnov).</w:t>
      </w:r>
    </w:p>
    <w:p w14:paraId="0974CFF3" w14:textId="57B01E8F" w:rsidR="005B1587" w:rsidRPr="000F0ACA" w:rsidRDefault="005B1587" w:rsidP="005B1587">
      <w:r w:rsidRPr="000F0ACA">
        <w:rPr>
          <w:bCs/>
        </w:rPr>
        <w:t>Hostem bude paní</w:t>
      </w:r>
      <w:r w:rsidRPr="000F0ACA">
        <w:rPr>
          <w:b/>
          <w:bCs/>
        </w:rPr>
        <w:t xml:space="preserve"> Zdeňka </w:t>
      </w:r>
      <w:proofErr w:type="spellStart"/>
      <w:r w:rsidRPr="000F0ACA">
        <w:rPr>
          <w:b/>
          <w:bCs/>
        </w:rPr>
        <w:t>Kasáková</w:t>
      </w:r>
      <w:proofErr w:type="spellEnd"/>
      <w:r w:rsidRPr="000F0ACA">
        <w:rPr>
          <w:b/>
          <w:bCs/>
        </w:rPr>
        <w:t xml:space="preserve">, zástupkyně MEYRA ČR s.r.o. </w:t>
      </w:r>
      <w:r w:rsidRPr="000F0ACA">
        <w:t xml:space="preserve">Představí vám širokou škálu zdravotních pomůcek a vybavení, které mohou výrazně zlepšit kvalitu života vašich blízkých i vaši vlastní péči </w:t>
      </w:r>
      <w:r w:rsidRPr="000F0ACA">
        <w:rPr>
          <w:rFonts w:cstheme="minorHAnsi"/>
          <w:color w:val="222222"/>
          <w:shd w:val="clear" w:color="auto" w:fill="FFFFFF"/>
        </w:rPr>
        <w:t xml:space="preserve">Kromě toho se budeme věnovat </w:t>
      </w:r>
      <w:r w:rsidRPr="000F0ACA">
        <w:rPr>
          <w:rFonts w:cstheme="minorHAnsi"/>
          <w:b/>
          <w:color w:val="222222"/>
          <w:shd w:val="clear" w:color="auto" w:fill="FFFFFF"/>
        </w:rPr>
        <w:t>praktickým tipům pro bezpečné uspořádání bytu</w:t>
      </w:r>
      <w:r w:rsidRPr="000F0ACA">
        <w:rPr>
          <w:rFonts w:cstheme="minorHAnsi"/>
          <w:color w:val="222222"/>
          <w:shd w:val="clear" w:color="auto" w:fill="FFFFFF"/>
        </w:rPr>
        <w:t>, abyste minimalizovali rizika a vytvořili pro svého blízkého co nejpříjemnější a nejbezpečnější prostředí.</w:t>
      </w:r>
    </w:p>
    <w:p w14:paraId="61A98636" w14:textId="77777777" w:rsidR="005922FA" w:rsidRPr="000F0ACA" w:rsidRDefault="005922FA" w:rsidP="005922FA">
      <w:pPr>
        <w:spacing w:after="0"/>
        <w:contextualSpacing/>
        <w:rPr>
          <w:rFonts w:ascii="Arial" w:hAnsi="Arial" w:cs="Arial"/>
          <w:shd w:val="clear" w:color="auto" w:fill="FFFFFF"/>
        </w:rPr>
      </w:pPr>
      <w:r w:rsidRPr="000F0ACA">
        <w:rPr>
          <w:rFonts w:ascii="Arial" w:hAnsi="Arial" w:cs="Arial"/>
          <w:shd w:val="clear" w:color="auto" w:fill="FFFFFF"/>
        </w:rPr>
        <w:t>Opět bude možné online připojení pro ty, kteří se nemohou dostavit osobně (porobnosti</w:t>
      </w:r>
    </w:p>
    <w:p w14:paraId="1FF4FD6B" w14:textId="1A2050C0" w:rsidR="005922FA" w:rsidRPr="000F0ACA" w:rsidRDefault="005922FA" w:rsidP="005922FA">
      <w:pPr>
        <w:spacing w:after="0"/>
        <w:contextualSpacing/>
        <w:rPr>
          <w:rFonts w:ascii="Arial" w:hAnsi="Arial" w:cs="Arial"/>
          <w:shd w:val="clear" w:color="auto" w:fill="FFFFFF"/>
        </w:rPr>
      </w:pPr>
      <w:r w:rsidRPr="000F0ACA">
        <w:rPr>
          <w:rFonts w:ascii="Arial" w:hAnsi="Arial" w:cs="Arial"/>
          <w:shd w:val="clear" w:color="auto" w:fill="FFFFFF"/>
        </w:rPr>
        <w:t>na webových stránkách Stacionáře mezi mosty Trutnov).</w:t>
      </w:r>
    </w:p>
    <w:p w14:paraId="64C690B7" w14:textId="77777777" w:rsidR="005922FA" w:rsidRPr="000F0ACA" w:rsidRDefault="005922FA" w:rsidP="005922FA">
      <w:pPr>
        <w:spacing w:after="0"/>
        <w:contextualSpacing/>
        <w:rPr>
          <w:rFonts w:ascii="Arial" w:hAnsi="Arial" w:cs="Arial"/>
          <w:shd w:val="clear" w:color="auto" w:fill="FFFFFF"/>
        </w:rPr>
      </w:pPr>
    </w:p>
    <w:p w14:paraId="4AD6C100" w14:textId="7A14DAC6" w:rsidR="005B1587" w:rsidRPr="000F0ACA" w:rsidRDefault="005B1587" w:rsidP="005B1587">
      <w:pPr>
        <w:rPr>
          <w:rFonts w:ascii="Arial" w:hAnsi="Arial" w:cs="Arial"/>
          <w:shd w:val="clear" w:color="auto" w:fill="FFFFFF"/>
        </w:rPr>
      </w:pPr>
      <w:r w:rsidRPr="000F0ACA">
        <w:rPr>
          <w:rFonts w:ascii="Arial" w:hAnsi="Arial" w:cs="Arial"/>
          <w:shd w:val="clear" w:color="auto" w:fill="FFFFFF"/>
        </w:rPr>
        <w:t xml:space="preserve">Potřebujete-li individuální konzultaci, neváhejte kontaktovat Bc. Helenu Kubíčkovou nebo Mgr. Margitu Palkovou na telefonu 603 842 964 nebo e-mailem na </w:t>
      </w:r>
      <w:hyperlink r:id="rId7" w:history="1">
        <w:r w:rsidRPr="000F0ACA">
          <w:rPr>
            <w:rStyle w:val="Hypertextovodkaz"/>
            <w:rFonts w:ascii="Arial" w:hAnsi="Arial" w:cs="Arial"/>
            <w:shd w:val="clear" w:color="auto" w:fill="FFFFFF"/>
          </w:rPr>
          <w:t>klubpecujicich@trutnov.cz</w:t>
        </w:r>
      </w:hyperlink>
      <w:r w:rsidRPr="000F0ACA">
        <w:rPr>
          <w:rFonts w:ascii="Arial" w:hAnsi="Arial" w:cs="Arial"/>
          <w:shd w:val="clear" w:color="auto" w:fill="FFFFFF"/>
        </w:rPr>
        <w:t>.</w:t>
      </w:r>
    </w:p>
    <w:p w14:paraId="6E31ADBD" w14:textId="77777777" w:rsidR="005B1587" w:rsidRPr="000F0ACA" w:rsidRDefault="005B1587" w:rsidP="005B1587">
      <w:r w:rsidRPr="000F0ACA">
        <w:rPr>
          <w:rFonts w:ascii="Arial" w:hAnsi="Arial" w:cs="Arial"/>
          <w:shd w:val="clear" w:color="auto" w:fill="FFFFFF"/>
        </w:rPr>
        <w:t>Aktivita je realizována v rámci projektu OPZ+ „Rozvoj regionálního partnerství v sociální oblasti na území obcí Královéhradeckého kraje III.“</w:t>
      </w:r>
    </w:p>
    <w:p w14:paraId="2A48020E" w14:textId="00E6336A" w:rsidR="005B1587" w:rsidRPr="000F0ACA" w:rsidRDefault="005B1587" w:rsidP="005B1587">
      <w:pPr>
        <w:rPr>
          <w:rFonts w:cstheme="minorHAnsi"/>
          <w:color w:val="222222"/>
          <w:shd w:val="clear" w:color="auto" w:fill="FFFFFF"/>
        </w:rPr>
      </w:pPr>
    </w:p>
    <w:p w14:paraId="0E3013EF" w14:textId="44D40BB6" w:rsidR="005B1587" w:rsidRDefault="005B1587" w:rsidP="005B1587">
      <w:pPr>
        <w:jc w:val="right"/>
        <w:rPr>
          <w:rFonts w:cstheme="minorHAnsi"/>
          <w:color w:val="222222"/>
          <w:shd w:val="clear" w:color="auto" w:fill="FFFFFF"/>
        </w:rPr>
      </w:pPr>
      <w:r w:rsidRPr="000F0ACA">
        <w:rPr>
          <w:rFonts w:cstheme="minorHAnsi"/>
          <w:color w:val="222222"/>
          <w:shd w:val="clear" w:color="auto" w:fill="FFFFFF"/>
        </w:rPr>
        <w:t xml:space="preserve">Bc. Helena Kubíčková a Mgr. Margita Palková, lektorky Klubu pečujících. </w:t>
      </w:r>
    </w:p>
    <w:p w14:paraId="7E753941" w14:textId="3DEFED9C" w:rsidR="000F0ACA" w:rsidRPr="000F0ACA" w:rsidRDefault="007E0367" w:rsidP="005B1587">
      <w:pPr>
        <w:jc w:val="right"/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9569F" wp14:editId="387B5349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8478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8" name="obrázek 5" descr="Polohovací postel Ecofit Plus (Kód ZP: 07-5006609 + doplate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ohovací postel Ecofit Plus (Kód ZP: 07-5006609 + doplate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81086" w14:textId="39E5BF7D" w:rsidR="005B1587" w:rsidRPr="005B1587" w:rsidRDefault="007E0367" w:rsidP="000F0ACA">
      <w:pPr>
        <w:jc w:val="left"/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0B6B81" wp14:editId="66A32F85">
            <wp:simplePos x="0" y="0"/>
            <wp:positionH relativeFrom="margin">
              <wp:align>center</wp:align>
            </wp:positionH>
            <wp:positionV relativeFrom="paragraph">
              <wp:posOffset>400685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0" name="obrázek 1" descr="Kulatá stolička do sprchy Vitea Care s otočným polstrován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atá stolička do sprchy Vitea Care s otočným polstrování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83177A6" wp14:editId="21759F7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62100" cy="1562100"/>
            <wp:effectExtent l="0" t="0" r="0" b="0"/>
            <wp:wrapTight wrapText="bothSides">
              <wp:wrapPolygon edited="0">
                <wp:start x="8429" y="0"/>
                <wp:lineTo x="5268" y="4215"/>
                <wp:lineTo x="1580" y="6322"/>
                <wp:lineTo x="263" y="7376"/>
                <wp:lineTo x="263" y="10537"/>
                <wp:lineTo x="2107" y="12644"/>
                <wp:lineTo x="3688" y="12644"/>
                <wp:lineTo x="1580" y="13698"/>
                <wp:lineTo x="263" y="15278"/>
                <wp:lineTo x="527" y="17122"/>
                <wp:lineTo x="4478" y="21073"/>
                <wp:lineTo x="5795" y="21337"/>
                <wp:lineTo x="8166" y="21337"/>
                <wp:lineTo x="10273" y="21073"/>
                <wp:lineTo x="19756" y="17385"/>
                <wp:lineTo x="20020" y="16859"/>
                <wp:lineTo x="18702" y="13961"/>
                <wp:lineTo x="18176" y="8429"/>
                <wp:lineTo x="19229" y="1317"/>
                <wp:lineTo x="17649" y="527"/>
                <wp:lineTo x="9746" y="0"/>
                <wp:lineTo x="8429" y="0"/>
              </wp:wrapPolygon>
            </wp:wrapTight>
            <wp:docPr id="2" name="obrázek 2" descr="Elektrický skútr EL-GO/M 127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ktrický skútr EL-GO/M 1273-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7C586C1" wp14:editId="665B760A">
            <wp:simplePos x="0" y="0"/>
            <wp:positionH relativeFrom="margin">
              <wp:align>center</wp:align>
            </wp:positionH>
            <wp:positionV relativeFrom="paragraph">
              <wp:posOffset>1887855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5" name="obrázek 3" descr="Čtyřkolové chodítko Grass (Kód ZP: 07-5016947 + doplate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tyřkolové chodítko Grass (Kód ZP: 07-5016947 + doplatek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34A04FB" wp14:editId="7623CB0B">
            <wp:simplePos x="0" y="0"/>
            <wp:positionH relativeFrom="column">
              <wp:posOffset>4224020</wp:posOffset>
            </wp:positionH>
            <wp:positionV relativeFrom="paragraph">
              <wp:posOffset>1945005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7" name="Obrázek 7" descr="Toaletní a sprchová židle SWIFT KOM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aletní a sprchová židle SWIFT KOMMO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ACA">
        <w:rPr>
          <w:noProof/>
        </w:rPr>
        <w:drawing>
          <wp:anchor distT="0" distB="0" distL="114300" distR="114300" simplePos="0" relativeHeight="251660288" behindDoc="1" locked="0" layoutInCell="1" allowOverlap="1" wp14:anchorId="7A8C3FF3" wp14:editId="460C3185">
            <wp:simplePos x="0" y="0"/>
            <wp:positionH relativeFrom="column">
              <wp:posOffset>299720</wp:posOffset>
            </wp:positionH>
            <wp:positionV relativeFrom="paragraph">
              <wp:posOffset>1945005</wp:posOffset>
            </wp:positionV>
            <wp:extent cx="1352550" cy="1352550"/>
            <wp:effectExtent l="0" t="0" r="0" b="0"/>
            <wp:wrapTight wrapText="bothSides">
              <wp:wrapPolygon edited="0">
                <wp:start x="10952" y="0"/>
                <wp:lineTo x="5780" y="5476"/>
                <wp:lineTo x="3042" y="10344"/>
                <wp:lineTo x="1825" y="15211"/>
                <wp:lineTo x="913" y="16732"/>
                <wp:lineTo x="1825" y="20687"/>
                <wp:lineTo x="3042" y="21296"/>
                <wp:lineTo x="3955" y="21296"/>
                <wp:lineTo x="8518" y="21296"/>
                <wp:lineTo x="8823" y="21296"/>
                <wp:lineTo x="13386" y="20079"/>
                <wp:lineTo x="15211" y="20079"/>
                <wp:lineTo x="20079" y="16428"/>
                <wp:lineTo x="20079" y="10344"/>
                <wp:lineTo x="17341" y="5476"/>
                <wp:lineTo x="18862" y="3042"/>
                <wp:lineTo x="19166" y="913"/>
                <wp:lineTo x="17645" y="0"/>
                <wp:lineTo x="10952" y="0"/>
              </wp:wrapPolygon>
            </wp:wrapTight>
            <wp:docPr id="4" name="obrázek 2" descr="Základní invalidní vozík Format 3.940 (Kód ZP: 07-50059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invalidní vozík Format 3.940 (Kód ZP: 07-500597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ACA">
        <w:rPr>
          <w:rFonts w:ascii="Arial" w:hAnsi="Arial" w:cs="Arial"/>
          <w:shd w:val="clear" w:color="auto" w:fill="FFFFFF"/>
        </w:rPr>
        <w:t xml:space="preserve"> </w:t>
      </w:r>
    </w:p>
    <w:sectPr w:rsidR="005B1587" w:rsidRPr="005B1587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8680" w14:textId="77777777" w:rsidR="00D7524D" w:rsidRDefault="00D7524D" w:rsidP="00744469">
      <w:pPr>
        <w:spacing w:after="0"/>
      </w:pPr>
      <w:r>
        <w:separator/>
      </w:r>
    </w:p>
  </w:endnote>
  <w:endnote w:type="continuationSeparator" w:id="0">
    <w:p w14:paraId="6AB27D02" w14:textId="77777777" w:rsidR="00D7524D" w:rsidRDefault="00D7524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7E355496" w14:textId="5B9A7E57" w:rsidR="00832221" w:rsidRPr="00832221" w:rsidRDefault="00832221" w:rsidP="00832221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832221">
            <w:rPr>
              <w:b/>
              <w:color w:val="808080" w:themeColor="background1" w:themeShade="80"/>
              <w:sz w:val="16"/>
              <w:szCs w:val="16"/>
            </w:rPr>
            <w:t xml:space="preserve">Rozvoj regionálního partnerství v sociální oblasti na území obcí Královéhradeckého kraje </w:t>
          </w:r>
          <w:r>
            <w:rPr>
              <w:b/>
              <w:color w:val="808080" w:themeColor="background1" w:themeShade="80"/>
              <w:sz w:val="16"/>
              <w:szCs w:val="16"/>
            </w:rPr>
            <w:t>I</w:t>
          </w:r>
          <w:r w:rsidRPr="00832221">
            <w:rPr>
              <w:b/>
              <w:color w:val="808080" w:themeColor="background1" w:themeShade="80"/>
              <w:sz w:val="16"/>
              <w:szCs w:val="16"/>
            </w:rPr>
            <w:t>II</w:t>
          </w:r>
        </w:p>
        <w:p w14:paraId="5EFAFBEC" w14:textId="4010A0CC" w:rsidR="00832221" w:rsidRPr="00832221" w:rsidRDefault="00832221" w:rsidP="00832221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832221">
            <w:rPr>
              <w:b/>
              <w:color w:val="808080" w:themeColor="background1" w:themeShade="80"/>
              <w:sz w:val="16"/>
              <w:szCs w:val="16"/>
            </w:rPr>
            <w:t>reg</w:t>
          </w:r>
          <w:proofErr w:type="spellEnd"/>
          <w:r w:rsidRPr="00832221">
            <w:rPr>
              <w:b/>
              <w:color w:val="808080" w:themeColor="background1" w:themeShade="80"/>
              <w:sz w:val="16"/>
              <w:szCs w:val="16"/>
            </w:rPr>
            <w:t xml:space="preserve">. č. </w:t>
          </w:r>
          <w:r>
            <w:rPr>
              <w:b/>
              <w:color w:val="808080" w:themeColor="background1" w:themeShade="80"/>
              <w:sz w:val="16"/>
              <w:szCs w:val="16"/>
            </w:rPr>
            <w:t>CZ.03.02.02/00/22\006/0000241</w:t>
          </w:r>
        </w:p>
        <w:p w14:paraId="64A88893" w14:textId="1F056F7B" w:rsidR="00A47B09" w:rsidRDefault="00AD3207" w:rsidP="00832221">
          <w:pPr>
            <w:pStyle w:val="Tabulkazhlav"/>
            <w:jc w:val="right"/>
          </w:pPr>
          <w:hyperlink r:id="rId1" w:history="1">
            <w:r w:rsidR="005922FA" w:rsidRPr="00A14181">
              <w:rPr>
                <w:rStyle w:val="Hypertextovodkaz"/>
                <w:sz w:val="16"/>
                <w:szCs w:val="16"/>
              </w:rPr>
              <w:t>http://socialnisluzby.khk.cz</w:t>
            </w:r>
          </w:hyperlink>
        </w:p>
      </w:tc>
    </w:tr>
    <w:tr w:rsidR="00A47B09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6F0EF05B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922FA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D3207">
            <w:fldChar w:fldCharType="begin"/>
          </w:r>
          <w:r w:rsidR="00AD3207">
            <w:instrText xml:space="preserve"> NUMPAGES   \* MERGEFORMAT </w:instrText>
          </w:r>
          <w:r w:rsidR="00AD3207">
            <w:fldChar w:fldCharType="separate"/>
          </w:r>
          <w:r w:rsidR="005922FA">
            <w:rPr>
              <w:noProof/>
            </w:rPr>
            <w:t>1</w:t>
          </w:r>
          <w:r w:rsidR="00AD3207">
            <w:rPr>
              <w:noProof/>
            </w:rPr>
            <w:fldChar w:fldCharType="end"/>
          </w:r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48BD0768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D3207">
            <w:fldChar w:fldCharType="begin"/>
          </w:r>
          <w:r w:rsidR="00AD3207">
            <w:instrText xml:space="preserve"> NUMPAGES   \* MERGEFORMAT </w:instrText>
          </w:r>
          <w:r w:rsidR="00AD3207">
            <w:fldChar w:fldCharType="separate"/>
          </w:r>
          <w:r w:rsidR="00095DA2">
            <w:rPr>
              <w:noProof/>
            </w:rPr>
            <w:t>1</w:t>
          </w:r>
          <w:r w:rsidR="00AD3207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42F9" w14:textId="77777777" w:rsidR="00D7524D" w:rsidRDefault="00D7524D" w:rsidP="00744469">
      <w:pPr>
        <w:spacing w:after="0"/>
      </w:pPr>
      <w:r>
        <w:separator/>
      </w:r>
    </w:p>
  </w:footnote>
  <w:footnote w:type="continuationSeparator" w:id="0">
    <w:p w14:paraId="0A69A471" w14:textId="77777777" w:rsidR="00D7524D" w:rsidRDefault="00D7524D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474A" w14:textId="26F0FAAD" w:rsidR="00830A79" w:rsidRDefault="00095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F7117EA" wp14:editId="5A23465F">
          <wp:simplePos x="0" y="0"/>
          <wp:positionH relativeFrom="column">
            <wp:posOffset>2480945</wp:posOffset>
          </wp:positionH>
          <wp:positionV relativeFrom="paragraph">
            <wp:posOffset>153035</wp:posOffset>
          </wp:positionV>
          <wp:extent cx="1428750" cy="678180"/>
          <wp:effectExtent l="0" t="0" r="0" b="7620"/>
          <wp:wrapTopAndBottom/>
          <wp:docPr id="3" name="Obrázek 3" descr="C:\Users\doudova.aneta\AppData\Local\Microsoft\Windows\INetCache\Content.MSO\7696B7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udova.aneta\AppData\Local\Microsoft\Windows\INetCache\Content.MSO\7696B71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9C6">
      <w:rPr>
        <w:rFonts w:ascii="Arial" w:eastAsia="Arial" w:hAnsi="Arial" w:cs="Arial"/>
        <w:b/>
        <w:noProof/>
        <w:sz w:val="24"/>
        <w:szCs w:val="24"/>
        <w:lang w:eastAsia="cs-CZ"/>
      </w:rPr>
      <w:drawing>
        <wp:anchor distT="0" distB="0" distL="114300" distR="114300" simplePos="0" relativeHeight="251663360" behindDoc="0" locked="0" layoutInCell="1" allowOverlap="1" wp14:anchorId="7D3EC8AB" wp14:editId="424A6A8A">
          <wp:simplePos x="0" y="0"/>
          <wp:positionH relativeFrom="margin">
            <wp:posOffset>-335280</wp:posOffset>
          </wp:positionH>
          <wp:positionV relativeFrom="margin">
            <wp:posOffset>-914400</wp:posOffset>
          </wp:positionV>
          <wp:extent cx="2498400" cy="648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9C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EC162D6" wp14:editId="0B4E7B06">
          <wp:simplePos x="0" y="0"/>
          <wp:positionH relativeFrom="margin">
            <wp:posOffset>4418330</wp:posOffset>
          </wp:positionH>
          <wp:positionV relativeFrom="margin">
            <wp:posOffset>-874395</wp:posOffset>
          </wp:positionV>
          <wp:extent cx="1400400" cy="619200"/>
          <wp:effectExtent l="0" t="0" r="9525" b="0"/>
          <wp:wrapSquare wrapText="bothSides"/>
          <wp:docPr id="4612630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3020" name="Obrázek 4612630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E85B5" w14:textId="6245AF79" w:rsidR="00B540BC" w:rsidRDefault="00095DA2" w:rsidP="00095DA2">
    <w:pPr>
      <w:pStyle w:val="Zhlav"/>
      <w:tabs>
        <w:tab w:val="clear" w:pos="4536"/>
        <w:tab w:val="center" w:pos="4535"/>
      </w:tabs>
    </w:pPr>
    <w: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23321119" o:spid="_x0000_i1026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8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5CB"/>
    <w:rsid w:val="00015461"/>
    <w:rsid w:val="000217DF"/>
    <w:rsid w:val="00052780"/>
    <w:rsid w:val="000532DA"/>
    <w:rsid w:val="00055362"/>
    <w:rsid w:val="00057C9B"/>
    <w:rsid w:val="00065731"/>
    <w:rsid w:val="00067F8E"/>
    <w:rsid w:val="00084CE4"/>
    <w:rsid w:val="00095DA2"/>
    <w:rsid w:val="000A1FE3"/>
    <w:rsid w:val="000B0D9E"/>
    <w:rsid w:val="000B25D8"/>
    <w:rsid w:val="000E11BF"/>
    <w:rsid w:val="000F0056"/>
    <w:rsid w:val="000F0ACA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06553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B7FCD"/>
    <w:rsid w:val="002C170C"/>
    <w:rsid w:val="002C4D5F"/>
    <w:rsid w:val="002D7766"/>
    <w:rsid w:val="00302400"/>
    <w:rsid w:val="00306C59"/>
    <w:rsid w:val="0031539A"/>
    <w:rsid w:val="00330790"/>
    <w:rsid w:val="00334D40"/>
    <w:rsid w:val="00342EB6"/>
    <w:rsid w:val="00342ECC"/>
    <w:rsid w:val="003612A7"/>
    <w:rsid w:val="00361FFC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2748E"/>
    <w:rsid w:val="00536184"/>
    <w:rsid w:val="00536CEE"/>
    <w:rsid w:val="0055203F"/>
    <w:rsid w:val="00556F01"/>
    <w:rsid w:val="00567C05"/>
    <w:rsid w:val="00573732"/>
    <w:rsid w:val="005922FA"/>
    <w:rsid w:val="00597E60"/>
    <w:rsid w:val="005B1587"/>
    <w:rsid w:val="005B66CA"/>
    <w:rsid w:val="005B7AFA"/>
    <w:rsid w:val="005C19CB"/>
    <w:rsid w:val="005C28D2"/>
    <w:rsid w:val="005D7987"/>
    <w:rsid w:val="005E5874"/>
    <w:rsid w:val="005E72E4"/>
    <w:rsid w:val="00605AF1"/>
    <w:rsid w:val="006211D3"/>
    <w:rsid w:val="0062246E"/>
    <w:rsid w:val="00623599"/>
    <w:rsid w:val="00626380"/>
    <w:rsid w:val="00640D76"/>
    <w:rsid w:val="00647088"/>
    <w:rsid w:val="00653116"/>
    <w:rsid w:val="00671782"/>
    <w:rsid w:val="006718E7"/>
    <w:rsid w:val="00677A6E"/>
    <w:rsid w:val="0068462F"/>
    <w:rsid w:val="00685750"/>
    <w:rsid w:val="00694A19"/>
    <w:rsid w:val="006B3320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2096E"/>
    <w:rsid w:val="00737635"/>
    <w:rsid w:val="00743FF3"/>
    <w:rsid w:val="00744469"/>
    <w:rsid w:val="00747312"/>
    <w:rsid w:val="007566EB"/>
    <w:rsid w:val="007649C6"/>
    <w:rsid w:val="00773D72"/>
    <w:rsid w:val="00782D4C"/>
    <w:rsid w:val="00796CFA"/>
    <w:rsid w:val="00797E60"/>
    <w:rsid w:val="007A0075"/>
    <w:rsid w:val="007B1C3C"/>
    <w:rsid w:val="007D0935"/>
    <w:rsid w:val="007E0367"/>
    <w:rsid w:val="007E732D"/>
    <w:rsid w:val="007F59A4"/>
    <w:rsid w:val="00801DB7"/>
    <w:rsid w:val="008053D8"/>
    <w:rsid w:val="00814522"/>
    <w:rsid w:val="00815F47"/>
    <w:rsid w:val="008255F6"/>
    <w:rsid w:val="00830A79"/>
    <w:rsid w:val="00832221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4490A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9F2C3B"/>
    <w:rsid w:val="00A05864"/>
    <w:rsid w:val="00A076EC"/>
    <w:rsid w:val="00A15D10"/>
    <w:rsid w:val="00A16328"/>
    <w:rsid w:val="00A32634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11883"/>
    <w:rsid w:val="00B32C5C"/>
    <w:rsid w:val="00B50733"/>
    <w:rsid w:val="00B539D6"/>
    <w:rsid w:val="00B540BC"/>
    <w:rsid w:val="00B56267"/>
    <w:rsid w:val="00B56786"/>
    <w:rsid w:val="00B57C7F"/>
    <w:rsid w:val="00B70C0C"/>
    <w:rsid w:val="00B805D8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44B3C"/>
    <w:rsid w:val="00D47E25"/>
    <w:rsid w:val="00D5248D"/>
    <w:rsid w:val="00D55B22"/>
    <w:rsid w:val="00D6700A"/>
    <w:rsid w:val="00D7524D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750A7"/>
    <w:rsid w:val="00E773B8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14F80"/>
    <w:rsid w:val="00F25FB9"/>
    <w:rsid w:val="00F332DB"/>
    <w:rsid w:val="00F37E18"/>
    <w:rsid w:val="00F4441B"/>
    <w:rsid w:val="00F50469"/>
    <w:rsid w:val="00F543E8"/>
    <w:rsid w:val="00F61DB6"/>
    <w:rsid w:val="00F74D19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Normlnweb">
    <w:name w:val="Normal (Web)"/>
    <w:basedOn w:val="Normln"/>
    <w:uiPriority w:val="99"/>
    <w:semiHidden/>
    <w:unhideWhenUsed/>
    <w:rsid w:val="005B15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2FA"/>
    <w:rPr>
      <w:color w:val="50505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bpecujicich@trutnov.cz" TargetMode="Externa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hk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2025-05-05T10:48:00Z</dcterms:created>
  <dcterms:modified xsi:type="dcterms:W3CDTF">2025-05-05T10:48:00Z</dcterms:modified>
</cp:coreProperties>
</file>