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0C" w:rsidRPr="00FA1EC1" w:rsidRDefault="00B9790C" w:rsidP="00B9790C">
      <w:pPr>
        <w:spacing w:before="75"/>
        <w:ind w:left="276"/>
        <w:rPr>
          <w:b/>
          <w:i/>
        </w:rPr>
      </w:pPr>
      <w:r w:rsidRPr="00FA1EC1">
        <w:rPr>
          <w:b/>
          <w:i/>
        </w:rPr>
        <w:t>Příloha 10</w:t>
      </w:r>
    </w:p>
    <w:p w:rsidR="00B9790C" w:rsidRPr="00FA1EC1" w:rsidRDefault="00B9790C" w:rsidP="00B9790C">
      <w:pPr>
        <w:pStyle w:val="Zkladntext"/>
        <w:spacing w:before="10"/>
        <w:rPr>
          <w:b/>
          <w:i/>
          <w:sz w:val="21"/>
        </w:rPr>
      </w:pPr>
    </w:p>
    <w:p w:rsidR="00B9790C" w:rsidRPr="00FA1EC1" w:rsidRDefault="00B9790C" w:rsidP="00B9790C">
      <w:pPr>
        <w:ind w:left="276" w:right="1175"/>
        <w:rPr>
          <w:sz w:val="24"/>
        </w:rPr>
      </w:pPr>
      <w:r w:rsidRPr="00FA1EC1">
        <w:rPr>
          <w:b/>
          <w:sz w:val="24"/>
        </w:rPr>
        <w:t xml:space="preserve">Přehled pozemků určených k plnění funkcí lesa/Velikost sdruženého lesního majetku v držení společníků v případě čl. 35 </w:t>
      </w:r>
      <w:r w:rsidRPr="00FA1EC1">
        <w:rPr>
          <w:sz w:val="24"/>
        </w:rPr>
        <w:t xml:space="preserve">(bude součástí Žádosti o dotaci) </w:t>
      </w:r>
      <w:r w:rsidRPr="00FA1EC1">
        <w:rPr>
          <w:sz w:val="24"/>
          <w:vertAlign w:val="superscript"/>
        </w:rPr>
        <w:t>109</w:t>
      </w:r>
    </w:p>
    <w:p w:rsidR="00B9790C" w:rsidRPr="00FA1EC1" w:rsidRDefault="00B9790C" w:rsidP="00B9790C">
      <w:pPr>
        <w:pStyle w:val="Zkladntext"/>
        <w:spacing w:before="230"/>
        <w:ind w:left="276" w:right="1175"/>
      </w:pPr>
      <w:proofErr w:type="gramStart"/>
      <w:r w:rsidRPr="00FA1EC1">
        <w:rPr>
          <w:b/>
        </w:rPr>
        <w:t>a )</w:t>
      </w:r>
      <w:proofErr w:type="gramEnd"/>
      <w:r w:rsidRPr="00FA1EC1">
        <w:rPr>
          <w:b/>
        </w:rPr>
        <w:t xml:space="preserve"> </w:t>
      </w:r>
      <w:r w:rsidRPr="00FA1EC1">
        <w:t>seznam pozemků určených k plnění funkcí lesa ve vlastnictví žadatele (případně ve vlastnictví jednotlivých společníků pro čl. 35 – v odpovídajícím sloupci se stanoví vlastník)</w:t>
      </w:r>
    </w:p>
    <w:p w:rsidR="00B9790C" w:rsidRPr="00FA1EC1" w:rsidRDefault="00B9790C" w:rsidP="00B9790C">
      <w:pPr>
        <w:pStyle w:val="Zkladntext"/>
        <w:spacing w:before="4" w:after="1"/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3089"/>
        <w:gridCol w:w="3370"/>
      </w:tblGrid>
      <w:tr w:rsidR="00B9790C" w:rsidRPr="00FA1EC1" w:rsidTr="00922A82">
        <w:trPr>
          <w:trHeight w:val="1012"/>
        </w:trPr>
        <w:tc>
          <w:tcPr>
            <w:tcW w:w="2756" w:type="dxa"/>
          </w:tcPr>
          <w:p w:rsidR="00B9790C" w:rsidRPr="00FA1EC1" w:rsidRDefault="00B9790C" w:rsidP="00922A82">
            <w:pPr>
              <w:pStyle w:val="TableParagraph"/>
              <w:ind w:left="244" w:right="235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Název a kód lesního hospodářského celku nebo zařizovacího</w:t>
            </w:r>
          </w:p>
          <w:p w:rsidR="00B9790C" w:rsidRPr="00FA1EC1" w:rsidRDefault="00B9790C" w:rsidP="00922A82">
            <w:pPr>
              <w:pStyle w:val="TableParagraph"/>
              <w:spacing w:line="237" w:lineRule="exact"/>
              <w:ind w:left="238" w:right="235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obvodu</w:t>
            </w:r>
          </w:p>
        </w:tc>
        <w:tc>
          <w:tcPr>
            <w:tcW w:w="3089" w:type="dxa"/>
          </w:tcPr>
          <w:p w:rsidR="00B9790C" w:rsidRPr="00FA1EC1" w:rsidRDefault="00B9790C" w:rsidP="00922A82">
            <w:pPr>
              <w:pStyle w:val="TableParagraph"/>
              <w:spacing w:line="242" w:lineRule="auto"/>
              <w:ind w:left="445" w:right="428" w:hanging="8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V případě lesní hospodářské osnovy</w:t>
            </w:r>
          </w:p>
          <w:p w:rsidR="00B9790C" w:rsidRPr="00FA1EC1" w:rsidRDefault="00B9790C" w:rsidP="00922A82">
            <w:pPr>
              <w:pStyle w:val="TableParagraph"/>
              <w:spacing w:line="248" w:lineRule="exact"/>
              <w:ind w:left="221" w:right="212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identifikace vlastnického</w:t>
            </w:r>
          </w:p>
          <w:p w:rsidR="00B9790C" w:rsidRPr="00FA1EC1" w:rsidRDefault="00B9790C" w:rsidP="00922A82">
            <w:pPr>
              <w:pStyle w:val="TableParagraph"/>
              <w:spacing w:line="237" w:lineRule="exact"/>
              <w:ind w:left="221" w:right="207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separátu</w:t>
            </w:r>
          </w:p>
        </w:tc>
        <w:tc>
          <w:tcPr>
            <w:tcW w:w="3370" w:type="dxa"/>
          </w:tcPr>
          <w:p w:rsidR="00B9790C" w:rsidRPr="00FA1EC1" w:rsidRDefault="00B9790C" w:rsidP="00922A82">
            <w:pPr>
              <w:pStyle w:val="TableParagraph"/>
              <w:ind w:left="328" w:right="312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Aktuální výměra pozemků určených k plnění funkcí lesa</w:t>
            </w:r>
            <w:r w:rsidRPr="00FA1EC1">
              <w:rPr>
                <w:b/>
                <w:vertAlign w:val="superscript"/>
                <w:lang w:val="cs-CZ"/>
              </w:rPr>
              <w:t>110</w:t>
            </w:r>
            <w:r w:rsidRPr="00FA1EC1">
              <w:rPr>
                <w:b/>
                <w:lang w:val="cs-CZ"/>
              </w:rPr>
              <w:t xml:space="preserve"> v ha</w:t>
            </w:r>
          </w:p>
        </w:tc>
      </w:tr>
      <w:tr w:rsidR="00B9790C" w:rsidRPr="00FA1EC1" w:rsidTr="00922A82">
        <w:trPr>
          <w:trHeight w:val="253"/>
        </w:trPr>
        <w:tc>
          <w:tcPr>
            <w:tcW w:w="2756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08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370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9790C" w:rsidRPr="00FA1EC1" w:rsidTr="00922A82">
        <w:trPr>
          <w:trHeight w:val="251"/>
        </w:trPr>
        <w:tc>
          <w:tcPr>
            <w:tcW w:w="2756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08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370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9790C" w:rsidRPr="00FA1EC1" w:rsidTr="00922A82">
        <w:trPr>
          <w:trHeight w:val="253"/>
        </w:trPr>
        <w:tc>
          <w:tcPr>
            <w:tcW w:w="2756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08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3370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B9790C" w:rsidRPr="00FA1EC1" w:rsidRDefault="00B9790C" w:rsidP="00B9790C">
      <w:pPr>
        <w:pStyle w:val="Zkladntext"/>
        <w:spacing w:before="6"/>
        <w:rPr>
          <w:sz w:val="21"/>
        </w:rPr>
      </w:pPr>
    </w:p>
    <w:p w:rsidR="00B9790C" w:rsidRPr="00FA1EC1" w:rsidRDefault="00B9790C" w:rsidP="00B9790C">
      <w:pPr>
        <w:pStyle w:val="Odstavecseseznamem"/>
        <w:numPr>
          <w:ilvl w:val="0"/>
          <w:numId w:val="1"/>
        </w:numPr>
        <w:tabs>
          <w:tab w:val="left" w:pos="620"/>
        </w:tabs>
        <w:spacing w:line="244" w:lineRule="auto"/>
        <w:ind w:right="988" w:firstLine="0"/>
        <w:jc w:val="both"/>
      </w:pPr>
      <w:r w:rsidRPr="00FA1EC1">
        <w:t>seznam pronajatých/propachtovaných/vypůjčených pozemků určených k plnění funkcí lesa</w:t>
      </w:r>
    </w:p>
    <w:p w:rsidR="00B9790C" w:rsidRPr="00FA1EC1" w:rsidRDefault="00B9790C" w:rsidP="00B9790C">
      <w:pPr>
        <w:pStyle w:val="Zkladntext"/>
        <w:spacing w:before="8"/>
        <w:rPr>
          <w:sz w:val="2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554"/>
        <w:gridCol w:w="1558"/>
      </w:tblGrid>
      <w:tr w:rsidR="00B9790C" w:rsidRPr="00FA1EC1" w:rsidTr="00922A82">
        <w:trPr>
          <w:trHeight w:val="1516"/>
        </w:trPr>
        <w:tc>
          <w:tcPr>
            <w:tcW w:w="2269" w:type="dxa"/>
          </w:tcPr>
          <w:p w:rsidR="00B9790C" w:rsidRPr="00FA1EC1" w:rsidRDefault="00B9790C" w:rsidP="00922A82">
            <w:pPr>
              <w:pStyle w:val="TableParagraph"/>
              <w:ind w:left="314" w:right="304" w:hanging="2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Název a kód lesního hospodářského celku nebo zařizovacího</w:t>
            </w:r>
          </w:p>
          <w:p w:rsidR="00B9790C" w:rsidRPr="00FA1EC1" w:rsidRDefault="00B9790C" w:rsidP="00922A82">
            <w:pPr>
              <w:pStyle w:val="TableParagraph"/>
              <w:spacing w:line="236" w:lineRule="exact"/>
              <w:ind w:left="715" w:right="709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obvodu</w:t>
            </w:r>
          </w:p>
        </w:tc>
        <w:tc>
          <w:tcPr>
            <w:tcW w:w="2835" w:type="dxa"/>
          </w:tcPr>
          <w:p w:rsidR="00B9790C" w:rsidRPr="00FA1EC1" w:rsidRDefault="00B9790C" w:rsidP="00922A82">
            <w:pPr>
              <w:pStyle w:val="TableParagraph"/>
              <w:ind w:left="114" w:right="103" w:hanging="2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V případě lesní hospodářské osnovy identifikace vlastnického separátu</w:t>
            </w:r>
          </w:p>
        </w:tc>
        <w:tc>
          <w:tcPr>
            <w:tcW w:w="2554" w:type="dxa"/>
          </w:tcPr>
          <w:p w:rsidR="00B9790C" w:rsidRPr="00FA1EC1" w:rsidRDefault="00B9790C" w:rsidP="00922A82">
            <w:pPr>
              <w:pStyle w:val="TableParagraph"/>
              <w:ind w:left="282" w:right="249" w:firstLine="144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Aktuální výměra pozemků určených</w:t>
            </w:r>
          </w:p>
          <w:p w:rsidR="00B9790C" w:rsidRPr="00FA1EC1" w:rsidRDefault="00B9790C" w:rsidP="00922A82">
            <w:pPr>
              <w:pStyle w:val="TableParagraph"/>
              <w:ind w:left="1057" w:right="152" w:hanging="874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k plnění funkcí lesa</w:t>
            </w:r>
            <w:r w:rsidRPr="00FA1EC1">
              <w:rPr>
                <w:b/>
                <w:vertAlign w:val="superscript"/>
                <w:lang w:val="cs-CZ"/>
              </w:rPr>
              <w:t>97</w:t>
            </w:r>
            <w:r w:rsidRPr="00FA1EC1">
              <w:rPr>
                <w:b/>
                <w:lang w:val="cs-CZ"/>
              </w:rPr>
              <w:t xml:space="preserve"> v ha</w:t>
            </w:r>
          </w:p>
        </w:tc>
        <w:tc>
          <w:tcPr>
            <w:tcW w:w="1558" w:type="dxa"/>
          </w:tcPr>
          <w:p w:rsidR="00B9790C" w:rsidRPr="00FA1EC1" w:rsidRDefault="00B9790C" w:rsidP="00922A82">
            <w:pPr>
              <w:pStyle w:val="TableParagraph"/>
              <w:ind w:left="112" w:right="101" w:hanging="3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 xml:space="preserve">Pronajímatel </w:t>
            </w:r>
            <w:proofErr w:type="spellStart"/>
            <w:r w:rsidRPr="00FA1EC1">
              <w:rPr>
                <w:b/>
                <w:lang w:val="cs-CZ"/>
              </w:rPr>
              <w:t>propachtova</w:t>
            </w:r>
            <w:proofErr w:type="spellEnd"/>
            <w:r w:rsidRPr="00FA1EC1">
              <w:rPr>
                <w:b/>
                <w:lang w:val="cs-CZ"/>
              </w:rPr>
              <w:t xml:space="preserve"> tel/vypůjčitel (jméno nebo název,</w:t>
            </w:r>
          </w:p>
          <w:p w:rsidR="00B9790C" w:rsidRPr="00FA1EC1" w:rsidRDefault="00B9790C" w:rsidP="00922A82">
            <w:pPr>
              <w:pStyle w:val="TableParagraph"/>
              <w:spacing w:line="236" w:lineRule="exact"/>
              <w:ind w:left="368" w:right="356"/>
              <w:jc w:val="center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adresa)</w:t>
            </w:r>
          </w:p>
        </w:tc>
      </w:tr>
      <w:tr w:rsidR="00B9790C" w:rsidRPr="00FA1EC1" w:rsidTr="00922A82">
        <w:trPr>
          <w:trHeight w:val="253"/>
        </w:trPr>
        <w:tc>
          <w:tcPr>
            <w:tcW w:w="226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835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554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558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9790C" w:rsidRPr="00FA1EC1" w:rsidTr="00922A82">
        <w:trPr>
          <w:trHeight w:val="251"/>
        </w:trPr>
        <w:tc>
          <w:tcPr>
            <w:tcW w:w="226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835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554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558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9790C" w:rsidRPr="00FA1EC1" w:rsidTr="00922A82">
        <w:trPr>
          <w:trHeight w:val="253"/>
        </w:trPr>
        <w:tc>
          <w:tcPr>
            <w:tcW w:w="226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835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554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558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B9790C" w:rsidRPr="00FA1EC1" w:rsidRDefault="00B9790C" w:rsidP="00B9790C">
      <w:pPr>
        <w:pStyle w:val="Zkladntext"/>
        <w:spacing w:before="6"/>
        <w:rPr>
          <w:sz w:val="21"/>
        </w:rPr>
      </w:pPr>
    </w:p>
    <w:p w:rsidR="00B9790C" w:rsidRPr="00FA1EC1" w:rsidRDefault="00B9790C" w:rsidP="00B9790C">
      <w:pPr>
        <w:pStyle w:val="Nadpis3"/>
        <w:ind w:left="276" w:firstLine="0"/>
        <w:jc w:val="left"/>
        <w:rPr>
          <w:u w:val="none"/>
        </w:rPr>
      </w:pPr>
      <w:r w:rsidRPr="00FA1EC1">
        <w:rPr>
          <w:u w:val="none"/>
        </w:rPr>
        <w:t>Celková výměra v ha (</w:t>
      </w:r>
      <w:proofErr w:type="spellStart"/>
      <w:r w:rsidRPr="00FA1EC1">
        <w:rPr>
          <w:u w:val="none"/>
        </w:rPr>
        <w:t>a+b</w:t>
      </w:r>
      <w:proofErr w:type="spellEnd"/>
      <w:r w:rsidRPr="00FA1EC1">
        <w:rPr>
          <w:u w:val="none"/>
        </w:rPr>
        <w:t>):</w:t>
      </w:r>
    </w:p>
    <w:p w:rsidR="00B9790C" w:rsidRPr="00FA1EC1" w:rsidRDefault="00B9790C" w:rsidP="00B9790C">
      <w:pPr>
        <w:pStyle w:val="Zkladntext"/>
        <w:rPr>
          <w:b/>
        </w:rPr>
      </w:pPr>
    </w:p>
    <w:p w:rsidR="00B9790C" w:rsidRPr="00FA1EC1" w:rsidRDefault="00B9790C" w:rsidP="00B9790C">
      <w:pPr>
        <w:pStyle w:val="Odstavecseseznamem"/>
        <w:numPr>
          <w:ilvl w:val="0"/>
          <w:numId w:val="1"/>
        </w:numPr>
        <w:tabs>
          <w:tab w:val="left" w:pos="560"/>
        </w:tabs>
        <w:spacing w:line="242" w:lineRule="auto"/>
        <w:ind w:right="995" w:firstLine="0"/>
        <w:jc w:val="both"/>
      </w:pPr>
      <w:r w:rsidRPr="00FA1EC1">
        <w:t>identifikace pozemků určených k plnění funkcí lesa, na kterých jsou v rámci provozovny pro lesní školkařskou činnost umístěny volné pěstební plochy (záhony) propěstování sadebního materiálů lesních dřevin</w:t>
      </w:r>
      <w:r w:rsidRPr="00FA1EC1">
        <w:rPr>
          <w:vertAlign w:val="superscript"/>
        </w:rPr>
        <w:t>111</w:t>
      </w:r>
      <w:r w:rsidRPr="00FA1EC1">
        <w:t>(nevyplňuje se v případě čl.</w:t>
      </w:r>
      <w:r w:rsidRPr="00FA1EC1">
        <w:rPr>
          <w:spacing w:val="-4"/>
        </w:rPr>
        <w:t xml:space="preserve"> </w:t>
      </w:r>
      <w:r w:rsidRPr="00FA1EC1">
        <w:t>35)</w:t>
      </w:r>
    </w:p>
    <w:p w:rsidR="00B9790C" w:rsidRPr="00FA1EC1" w:rsidRDefault="00B9790C" w:rsidP="00B9790C">
      <w:pPr>
        <w:pStyle w:val="Zkladntext"/>
        <w:spacing w:before="10"/>
        <w:rPr>
          <w:sz w:val="21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4002"/>
        <w:gridCol w:w="2415"/>
      </w:tblGrid>
      <w:tr w:rsidR="00B9790C" w:rsidRPr="00FA1EC1" w:rsidTr="00922A82">
        <w:trPr>
          <w:trHeight w:val="254"/>
        </w:trPr>
        <w:tc>
          <w:tcPr>
            <w:tcW w:w="2799" w:type="dxa"/>
          </w:tcPr>
          <w:p w:rsidR="00B9790C" w:rsidRPr="00FA1EC1" w:rsidRDefault="00B9790C" w:rsidP="00922A82">
            <w:pPr>
              <w:pStyle w:val="TableParagraph"/>
              <w:spacing w:line="234" w:lineRule="exact"/>
              <w:ind w:left="126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Kód katastrálního území</w:t>
            </w:r>
          </w:p>
        </w:tc>
        <w:tc>
          <w:tcPr>
            <w:tcW w:w="4002" w:type="dxa"/>
          </w:tcPr>
          <w:p w:rsidR="00B9790C" w:rsidRPr="00FA1EC1" w:rsidRDefault="00B9790C" w:rsidP="00922A82">
            <w:pPr>
              <w:pStyle w:val="TableParagraph"/>
              <w:spacing w:line="234" w:lineRule="exact"/>
              <w:ind w:left="626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Název katastrálního území</w:t>
            </w:r>
          </w:p>
        </w:tc>
        <w:tc>
          <w:tcPr>
            <w:tcW w:w="2415" w:type="dxa"/>
          </w:tcPr>
          <w:p w:rsidR="00B9790C" w:rsidRPr="00FA1EC1" w:rsidRDefault="00B9790C" w:rsidP="00922A82">
            <w:pPr>
              <w:pStyle w:val="TableParagraph"/>
              <w:spacing w:line="234" w:lineRule="exact"/>
              <w:ind w:left="222"/>
              <w:rPr>
                <w:b/>
                <w:lang w:val="cs-CZ"/>
              </w:rPr>
            </w:pPr>
            <w:r w:rsidRPr="00FA1EC1">
              <w:rPr>
                <w:b/>
                <w:lang w:val="cs-CZ"/>
              </w:rPr>
              <w:t>Parcelní číslo/čísla</w:t>
            </w:r>
          </w:p>
        </w:tc>
      </w:tr>
      <w:tr w:rsidR="00B9790C" w:rsidRPr="00FA1EC1" w:rsidTr="00922A82">
        <w:trPr>
          <w:trHeight w:val="251"/>
        </w:trPr>
        <w:tc>
          <w:tcPr>
            <w:tcW w:w="279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002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415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9790C" w:rsidRPr="00FA1EC1" w:rsidTr="00922A82">
        <w:trPr>
          <w:trHeight w:val="254"/>
        </w:trPr>
        <w:tc>
          <w:tcPr>
            <w:tcW w:w="279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002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415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  <w:tr w:rsidR="00B9790C" w:rsidRPr="00FA1EC1" w:rsidTr="00922A82">
        <w:trPr>
          <w:trHeight w:val="251"/>
        </w:trPr>
        <w:tc>
          <w:tcPr>
            <w:tcW w:w="2799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4002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2415" w:type="dxa"/>
          </w:tcPr>
          <w:p w:rsidR="00B9790C" w:rsidRPr="00FA1EC1" w:rsidRDefault="00B9790C" w:rsidP="00922A82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</w:tc>
      </w:tr>
    </w:tbl>
    <w:p w:rsidR="00B9790C" w:rsidRPr="00FA1EC1" w:rsidRDefault="00B9790C" w:rsidP="00B9790C">
      <w:pPr>
        <w:pStyle w:val="Zkladntext"/>
        <w:spacing w:before="10"/>
        <w:rPr>
          <w:sz w:val="21"/>
        </w:rPr>
      </w:pPr>
    </w:p>
    <w:p w:rsidR="00B9790C" w:rsidRPr="00FA1EC1" w:rsidRDefault="00B9790C" w:rsidP="00B9790C">
      <w:pPr>
        <w:pStyle w:val="Zkladntext"/>
        <w:ind w:left="276" w:right="992"/>
        <w:jc w:val="both"/>
      </w:pPr>
      <w:r w:rsidRPr="00FA1EC1">
        <w:t>Žadatel čestně prohlašuje, že bude užívat stroj(e), technologie, zařízení a stavby, které jsou předmětem Žádosti o dotaci, od podání Žádosti o platbu po dobu lhůty vázanosti projektu na účel na výměře vlastních nebo pronajatých/propachtovaných/vypůjčených pozemků určených k plnění funkcí lesa dle platného Lesního hospodářského plánu či</w:t>
      </w:r>
      <w:r w:rsidRPr="00FA1EC1">
        <w:rPr>
          <w:spacing w:val="-23"/>
        </w:rPr>
        <w:t xml:space="preserve"> </w:t>
      </w:r>
      <w:r w:rsidRPr="00FA1EC1">
        <w:t>osnovy.</w:t>
      </w:r>
    </w:p>
    <w:p w:rsidR="00B9790C" w:rsidRPr="00FA1EC1" w:rsidRDefault="00B9790C" w:rsidP="00B9790C">
      <w:pPr>
        <w:pStyle w:val="Zkladntext"/>
        <w:rPr>
          <w:sz w:val="20"/>
        </w:rPr>
      </w:pPr>
    </w:p>
    <w:p w:rsidR="00B9790C" w:rsidRPr="00FA1EC1" w:rsidRDefault="00B9790C" w:rsidP="00B9790C">
      <w:pPr>
        <w:pStyle w:val="Zkladntext"/>
        <w:rPr>
          <w:sz w:val="20"/>
        </w:rPr>
      </w:pPr>
    </w:p>
    <w:p w:rsidR="00B9790C" w:rsidRPr="00FA1EC1" w:rsidRDefault="00B9790C" w:rsidP="00B9790C">
      <w:pPr>
        <w:pStyle w:val="Zkladntext"/>
        <w:rPr>
          <w:sz w:val="13"/>
        </w:rPr>
      </w:pPr>
      <w:r w:rsidRPr="00FA1EC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123190</wp:posOffset>
                </wp:positionV>
                <wp:extent cx="1829435" cy="0"/>
                <wp:effectExtent l="5080" t="6985" r="13335" b="12065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4F3EC" id="Přímá spojnice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9.7pt" to="22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" strokeweight=".48pt">
                <w10:wrap type="topAndBottom" anchorx="page"/>
              </v:line>
            </w:pict>
          </mc:Fallback>
        </mc:AlternateContent>
      </w:r>
    </w:p>
    <w:p w:rsidR="00B9790C" w:rsidRPr="00FA1EC1" w:rsidRDefault="00B9790C" w:rsidP="00B9790C">
      <w:pPr>
        <w:spacing w:before="22" w:line="247" w:lineRule="auto"/>
        <w:ind w:left="473" w:right="1002"/>
        <w:jc w:val="both"/>
        <w:rPr>
          <w:sz w:val="18"/>
        </w:rPr>
      </w:pPr>
      <w:r w:rsidRPr="00FA1EC1">
        <w:rPr>
          <w:position w:val="10"/>
          <w:sz w:val="13"/>
        </w:rPr>
        <w:t xml:space="preserve">109 </w:t>
      </w:r>
      <w:r w:rsidRPr="00FA1EC1">
        <w:rPr>
          <w:sz w:val="18"/>
        </w:rPr>
        <w:t>Přílohu nemusí vyplnit žadatel, který v rámci výdajů, ze kterých je stanovena dotace, uplatňuje pouze způsobilé výdaje kůň pro práci v lese a/nebo klanicový vyvážecí vlek za koně.</w:t>
      </w:r>
    </w:p>
    <w:p w:rsidR="00B9790C" w:rsidRPr="00FA1EC1" w:rsidRDefault="00B9790C" w:rsidP="00B9790C">
      <w:pPr>
        <w:spacing w:line="201" w:lineRule="exact"/>
        <w:ind w:left="473"/>
        <w:jc w:val="both"/>
        <w:rPr>
          <w:sz w:val="18"/>
        </w:rPr>
      </w:pPr>
      <w:r w:rsidRPr="00FA1EC1">
        <w:rPr>
          <w:position w:val="9"/>
          <w:sz w:val="12"/>
        </w:rPr>
        <w:t xml:space="preserve">110 </w:t>
      </w:r>
      <w:r w:rsidRPr="00FA1EC1">
        <w:rPr>
          <w:sz w:val="18"/>
        </w:rPr>
        <w:t>Zahrnuje případné změny od doby schválení LHO/LHP. V případě spoluvlastnictví může žadatel zahrnout</w:t>
      </w:r>
    </w:p>
    <w:p w:rsidR="00B9790C" w:rsidRDefault="00B9790C" w:rsidP="00B9790C">
      <w:pPr>
        <w:spacing w:before="15" w:line="220" w:lineRule="auto"/>
        <w:ind w:left="473" w:right="1000"/>
        <w:jc w:val="both"/>
        <w:rPr>
          <w:sz w:val="18"/>
        </w:rPr>
      </w:pPr>
      <w:r w:rsidRPr="00FA1EC1">
        <w:rPr>
          <w:sz w:val="18"/>
        </w:rPr>
        <w:t xml:space="preserve">výměru pozemku určeného k plnění funkcí lesa pouze v případě, že je většinovým vlastníkem nebo je zmocněn dalšími spoluvlastníky, kteří mají spolu s žadatelem na pozemku většinový podíl počítaný podle velikosti podílů. </w:t>
      </w:r>
      <w:r w:rsidRPr="00FA1EC1">
        <w:rPr>
          <w:position w:val="9"/>
          <w:sz w:val="12"/>
        </w:rPr>
        <w:t xml:space="preserve">111 </w:t>
      </w:r>
      <w:r w:rsidRPr="00FA1EC1">
        <w:rPr>
          <w:sz w:val="18"/>
        </w:rPr>
        <w:t>Údaje uvádí pouze žadatel o dotaci na stroje, technologie a zařízení a stavby pro lesní školkařskou činnost</w:t>
      </w:r>
      <w:r w:rsidR="00FA1EC1">
        <w:rPr>
          <w:sz w:val="18"/>
        </w:rPr>
        <w:t>.</w:t>
      </w:r>
    </w:p>
    <w:p w:rsidR="00362C96" w:rsidRDefault="00362C96" w:rsidP="00B9790C">
      <w:pPr>
        <w:spacing w:before="15" w:line="220" w:lineRule="auto"/>
        <w:ind w:left="473" w:right="1000"/>
        <w:jc w:val="both"/>
        <w:rPr>
          <w:sz w:val="18"/>
        </w:rPr>
      </w:pPr>
    </w:p>
    <w:p w:rsidR="00362C96" w:rsidRDefault="00362C96" w:rsidP="00B9790C">
      <w:pPr>
        <w:spacing w:before="15" w:line="220" w:lineRule="auto"/>
        <w:ind w:left="473" w:right="1000"/>
        <w:jc w:val="both"/>
        <w:rPr>
          <w:sz w:val="18"/>
        </w:rPr>
      </w:pPr>
    </w:p>
    <w:p w:rsidR="00362C96" w:rsidRDefault="00362C96" w:rsidP="00B9790C">
      <w:pPr>
        <w:spacing w:before="15" w:line="220" w:lineRule="auto"/>
        <w:ind w:left="473" w:right="1000"/>
        <w:jc w:val="both"/>
        <w:rPr>
          <w:sz w:val="18"/>
        </w:rPr>
      </w:pPr>
    </w:p>
    <w:p w:rsidR="00362C96" w:rsidRDefault="00362C96" w:rsidP="00B9790C">
      <w:pPr>
        <w:spacing w:before="15" w:line="220" w:lineRule="auto"/>
        <w:ind w:left="473" w:right="1000"/>
        <w:jc w:val="both"/>
        <w:rPr>
          <w:sz w:val="18"/>
        </w:rPr>
      </w:pPr>
      <w:r>
        <w:rPr>
          <w:sz w:val="18"/>
        </w:rPr>
        <w:t>V </w:t>
      </w:r>
      <w:proofErr w:type="gramStart"/>
      <w:r>
        <w:rPr>
          <w:sz w:val="18"/>
        </w:rPr>
        <w:t>Chotěvicích  28.5.2019</w:t>
      </w:r>
      <w:proofErr w:type="gramEnd"/>
      <w:r>
        <w:rPr>
          <w:sz w:val="18"/>
        </w:rPr>
        <w:t xml:space="preserve">                       ……………………………………………………………………….</w:t>
      </w:r>
    </w:p>
    <w:p w:rsidR="00362C96" w:rsidRDefault="00362C96" w:rsidP="00B9790C">
      <w:pPr>
        <w:spacing w:before="15" w:line="220" w:lineRule="auto"/>
        <w:ind w:left="473" w:right="1000"/>
        <w:jc w:val="both"/>
        <w:rPr>
          <w:sz w:val="18"/>
        </w:rPr>
      </w:pPr>
    </w:p>
    <w:p w:rsidR="00362C96" w:rsidRPr="00FA1EC1" w:rsidRDefault="00362C96" w:rsidP="00B9790C">
      <w:pPr>
        <w:spacing w:before="15" w:line="220" w:lineRule="auto"/>
        <w:ind w:left="473" w:right="1000"/>
        <w:jc w:val="both"/>
        <w:rPr>
          <w:sz w:val="18"/>
        </w:rPr>
        <w:sectPr w:rsidR="00362C96" w:rsidRPr="00FA1EC1">
          <w:pgSz w:w="11910" w:h="16840"/>
          <w:pgMar w:top="1320" w:right="420" w:bottom="1160" w:left="1140" w:header="0" w:footer="882" w:gutter="0"/>
          <w:cols w:space="708"/>
        </w:sectPr>
      </w:pPr>
      <w:r>
        <w:rPr>
          <w:sz w:val="18"/>
        </w:rPr>
        <w:t xml:space="preserve">                                                                           Jméno, příjmení statutárního </w:t>
      </w:r>
      <w:bookmarkStart w:id="0" w:name="_GoBack"/>
      <w:bookmarkEnd w:id="0"/>
      <w:r>
        <w:rPr>
          <w:sz w:val="18"/>
        </w:rPr>
        <w:t xml:space="preserve"> zástupce + podpis</w:t>
      </w:r>
    </w:p>
    <w:p w:rsidR="0035165B" w:rsidRPr="00FA1EC1" w:rsidRDefault="00FA1EC1" w:rsidP="00FA1EC1">
      <w:r>
        <w:lastRenderedPageBreak/>
        <w:t>.</w:t>
      </w:r>
    </w:p>
    <w:sectPr w:rsidR="0035165B" w:rsidRPr="00FA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5FE5"/>
    <w:multiLevelType w:val="hybridMultilevel"/>
    <w:tmpl w:val="3FCCDBF2"/>
    <w:lvl w:ilvl="0" w:tplc="90B6001E">
      <w:start w:val="2"/>
      <w:numFmt w:val="lowerLetter"/>
      <w:lvlText w:val="%1)"/>
      <w:lvlJc w:val="left"/>
      <w:pPr>
        <w:ind w:left="276" w:hanging="34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E58E0D54">
      <w:numFmt w:val="bullet"/>
      <w:lvlText w:val="•"/>
      <w:lvlJc w:val="left"/>
      <w:pPr>
        <w:ind w:left="1286" w:hanging="344"/>
      </w:pPr>
      <w:rPr>
        <w:rFonts w:hint="default"/>
        <w:lang w:val="cs-CZ" w:eastAsia="cs-CZ" w:bidi="cs-CZ"/>
      </w:rPr>
    </w:lvl>
    <w:lvl w:ilvl="2" w:tplc="AFA60A58">
      <w:numFmt w:val="bullet"/>
      <w:lvlText w:val="•"/>
      <w:lvlJc w:val="left"/>
      <w:pPr>
        <w:ind w:left="2293" w:hanging="344"/>
      </w:pPr>
      <w:rPr>
        <w:rFonts w:hint="default"/>
        <w:lang w:val="cs-CZ" w:eastAsia="cs-CZ" w:bidi="cs-CZ"/>
      </w:rPr>
    </w:lvl>
    <w:lvl w:ilvl="3" w:tplc="345C3744">
      <w:numFmt w:val="bullet"/>
      <w:lvlText w:val="•"/>
      <w:lvlJc w:val="left"/>
      <w:pPr>
        <w:ind w:left="3299" w:hanging="344"/>
      </w:pPr>
      <w:rPr>
        <w:rFonts w:hint="default"/>
        <w:lang w:val="cs-CZ" w:eastAsia="cs-CZ" w:bidi="cs-CZ"/>
      </w:rPr>
    </w:lvl>
    <w:lvl w:ilvl="4" w:tplc="A010ED46">
      <w:numFmt w:val="bullet"/>
      <w:lvlText w:val="•"/>
      <w:lvlJc w:val="left"/>
      <w:pPr>
        <w:ind w:left="4306" w:hanging="344"/>
      </w:pPr>
      <w:rPr>
        <w:rFonts w:hint="default"/>
        <w:lang w:val="cs-CZ" w:eastAsia="cs-CZ" w:bidi="cs-CZ"/>
      </w:rPr>
    </w:lvl>
    <w:lvl w:ilvl="5" w:tplc="431C1DC8">
      <w:numFmt w:val="bullet"/>
      <w:lvlText w:val="•"/>
      <w:lvlJc w:val="left"/>
      <w:pPr>
        <w:ind w:left="5313" w:hanging="344"/>
      </w:pPr>
      <w:rPr>
        <w:rFonts w:hint="default"/>
        <w:lang w:val="cs-CZ" w:eastAsia="cs-CZ" w:bidi="cs-CZ"/>
      </w:rPr>
    </w:lvl>
    <w:lvl w:ilvl="6" w:tplc="E444873A">
      <w:numFmt w:val="bullet"/>
      <w:lvlText w:val="•"/>
      <w:lvlJc w:val="left"/>
      <w:pPr>
        <w:ind w:left="6319" w:hanging="344"/>
      </w:pPr>
      <w:rPr>
        <w:rFonts w:hint="default"/>
        <w:lang w:val="cs-CZ" w:eastAsia="cs-CZ" w:bidi="cs-CZ"/>
      </w:rPr>
    </w:lvl>
    <w:lvl w:ilvl="7" w:tplc="53DA669E">
      <w:numFmt w:val="bullet"/>
      <w:lvlText w:val="•"/>
      <w:lvlJc w:val="left"/>
      <w:pPr>
        <w:ind w:left="7326" w:hanging="344"/>
      </w:pPr>
      <w:rPr>
        <w:rFonts w:hint="default"/>
        <w:lang w:val="cs-CZ" w:eastAsia="cs-CZ" w:bidi="cs-CZ"/>
      </w:rPr>
    </w:lvl>
    <w:lvl w:ilvl="8" w:tplc="5AB8C23E">
      <w:numFmt w:val="bullet"/>
      <w:lvlText w:val="•"/>
      <w:lvlJc w:val="left"/>
      <w:pPr>
        <w:ind w:left="8333" w:hanging="344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0C"/>
    <w:rsid w:val="0035165B"/>
    <w:rsid w:val="00362C96"/>
    <w:rsid w:val="00621D1E"/>
    <w:rsid w:val="00B9790C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5A1A"/>
  <w15:chartTrackingRefBased/>
  <w15:docId w15:val="{A9D00AEC-500F-487E-B83E-FE2C80C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3">
    <w:name w:val="heading 3"/>
    <w:basedOn w:val="Normln"/>
    <w:link w:val="Nadpis3Char"/>
    <w:uiPriority w:val="9"/>
    <w:unhideWhenUsed/>
    <w:qFormat/>
    <w:rsid w:val="00B9790C"/>
    <w:pPr>
      <w:ind w:left="706" w:hanging="429"/>
      <w:jc w:val="both"/>
      <w:outlineLvl w:val="2"/>
    </w:pPr>
    <w:rPr>
      <w:b/>
      <w:bCs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790C"/>
    <w:rPr>
      <w:rFonts w:ascii="Arial" w:eastAsia="Arial" w:hAnsi="Arial" w:cs="Arial"/>
      <w:b/>
      <w:bCs/>
      <w:u w:val="single" w:color="000000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B979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9790C"/>
  </w:style>
  <w:style w:type="character" w:customStyle="1" w:styleId="ZkladntextChar">
    <w:name w:val="Základní text Char"/>
    <w:basedOn w:val="Standardnpsmoodstavce"/>
    <w:link w:val="Zkladntext"/>
    <w:uiPriority w:val="1"/>
    <w:rsid w:val="00B9790C"/>
    <w:rPr>
      <w:rFonts w:ascii="Arial" w:eastAsia="Arial" w:hAnsi="Arial" w:cs="Arial"/>
      <w:lang w:eastAsia="cs-CZ" w:bidi="cs-CZ"/>
    </w:rPr>
  </w:style>
  <w:style w:type="paragraph" w:styleId="Odstavecseseznamem">
    <w:name w:val="List Paragraph"/>
    <w:basedOn w:val="Normln"/>
    <w:uiPriority w:val="1"/>
    <w:qFormat/>
    <w:rsid w:val="00B9790C"/>
    <w:pPr>
      <w:ind w:left="706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B9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Gollová Dita</dc:creator>
  <cp:keywords/>
  <dc:description/>
  <cp:lastModifiedBy>Jan Balcar</cp:lastModifiedBy>
  <cp:revision>2</cp:revision>
  <dcterms:created xsi:type="dcterms:W3CDTF">2019-05-28T09:38:00Z</dcterms:created>
  <dcterms:modified xsi:type="dcterms:W3CDTF">2019-05-28T09:38:00Z</dcterms:modified>
</cp:coreProperties>
</file>